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3080" w14:textId="0A7D01CA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</w:r>
      <w:r w:rsidR="00ED691F">
        <w:rPr>
          <w:b/>
          <w:noProof/>
          <w:sz w:val="24"/>
          <w:szCs w:val="24"/>
        </w:rPr>
        <w:t xml:space="preserve">Draft </w:t>
      </w:r>
      <w:r w:rsidR="00ED691F" w:rsidRPr="00ED691F">
        <w:rPr>
          <w:b/>
          <w:noProof/>
          <w:sz w:val="24"/>
          <w:szCs w:val="24"/>
        </w:rPr>
        <w:t>R2-2111386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B2F8A4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C53DD" w:rsidRPr="004C53DD">
        <w:rPr>
          <w:rFonts w:ascii="Arial" w:eastAsia="MS Mincho" w:hAnsi="Arial" w:cs="Arial"/>
          <w:bCs/>
          <w:lang w:eastAsia="ja-JP"/>
        </w:rPr>
        <w:t>Draft response LS on updated Rel-16 RAN1 UE features lists for NR after RAN1#105-e</w:t>
      </w:r>
    </w:p>
    <w:p w14:paraId="3915DF53" w14:textId="3619A42D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R1-2108427/R2-2109313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F20352D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4C53DD" w:rsidRPr="004C53DD">
        <w:rPr>
          <w:rFonts w:ascii="Arial" w:hAnsi="Arial" w:cs="Arial"/>
          <w:bCs/>
        </w:rPr>
        <w:t>NR_pos</w:t>
      </w:r>
      <w:proofErr w:type="spellEnd"/>
      <w:r w:rsidR="004C53DD" w:rsidRPr="004C53DD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F079E8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4C53DD">
        <w:rPr>
          <w:rFonts w:ascii="Arial" w:hAnsi="Arial" w:cs="Arial"/>
          <w:bCs/>
        </w:rPr>
        <w:t xml:space="preserve">Intel (To be </w:t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2)</w:t>
      </w:r>
    </w:p>
    <w:p w14:paraId="0434D635" w14:textId="3B296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>
        <w:rPr>
          <w:rFonts w:ascii="Arial" w:eastAsia="MS Mincho" w:hAnsi="Arial" w:cs="Arial"/>
          <w:bCs/>
          <w:lang w:eastAsia="ja-JP"/>
        </w:rPr>
        <w:t>1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3E2FF9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3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4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5</w:t>
      </w:r>
      <w:r w:rsidR="004C53DD" w:rsidRPr="004C53DD">
        <w:rPr>
          <w:rFonts w:ascii="Arial" w:hAnsi="Arial" w:cs="Arial"/>
          <w:lang w:val="pt-BR"/>
        </w:rPr>
        <w:t xml:space="preserve">.zip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4AB8F9A" w14:textId="77777777" w:rsidR="004C53DD" w:rsidRDefault="004C53DD" w:rsidP="004C53DD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thank RAN1 for their LS on updated Rel-16 RAN1 UE features lists for NR after RAN1#105-e.</w:t>
      </w:r>
    </w:p>
    <w:p w14:paraId="020D693E" w14:textId="5D986026" w:rsidR="002A797D" w:rsidRDefault="004C53DD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RAN2 discussed the updates indicated in RAN1 LS, and realized that it should be</w:t>
      </w:r>
      <w:r w:rsidR="0052611F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typo in RAN1 LS on following updates since there is no value 96 in TS37.355 for component 1 </w:t>
      </w:r>
      <w:r>
        <w:rPr>
          <w:rFonts w:ascii="Arial" w:eastAsia="Yu Mincho" w:hAnsi="Arial" w:cs="Arial"/>
          <w:bCs/>
          <w:iCs/>
          <w:lang w:eastAsia="ja-JP"/>
        </w:rPr>
        <w:t xml:space="preserve">in FG13-2b, FG13-3b, and FG13-4b. However value 96 is missing for component 3. Therefore RAN2 decided to update component 3 in FG13-2b, FG13-3b, and FG13-4b. </w:t>
      </w:r>
    </w:p>
    <w:p w14:paraId="423E3C3C" w14:textId="77777777" w:rsidR="0052611F" w:rsidRPr="0052611F" w:rsidRDefault="0052611F" w:rsidP="0052611F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/>
          <w:lang w:eastAsia="ja-JP"/>
        </w:rPr>
      </w:pPr>
      <w:r w:rsidRPr="0052611F">
        <w:rPr>
          <w:rFonts w:ascii="Arial" w:eastAsia="Yu Mincho" w:hAnsi="Arial" w:cs="Arial"/>
          <w:bCs/>
          <w:i/>
          <w:lang w:eastAsia="ja-JP"/>
        </w:rPr>
        <w:t>RAN1 agreed to add the value 96 for component 1 in FG13-2b, FG13-3b, and FG13-4b in RAN1 NR UE features list, to align with the TS 37.355.</w:t>
      </w:r>
    </w:p>
    <w:p w14:paraId="7602F4B3" w14:textId="77777777" w:rsidR="0052611F" w:rsidRDefault="0052611F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</w:p>
    <w:p w14:paraId="5B60D63E" w14:textId="125A0078" w:rsid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also agreed to capture a Note for PRS-only TRP as “Note: A PRS from a PRS-only TP is treated as PRS from a non-serving cell”.</w:t>
      </w:r>
    </w:p>
    <w:p w14:paraId="21D0A82E" w14:textId="77777777" w:rsidR="004C53DD" w:rsidRP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1FA0784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4C53DD">
        <w:rPr>
          <w:rFonts w:ascii="Arial" w:hAnsi="Arial" w:cs="Arial"/>
          <w:b/>
        </w:rPr>
        <w:t>1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12DA274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RAN1 to take the above into account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21308CA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RAN2#116-bis-e</w:t>
      </w:r>
      <w:r>
        <w:rPr>
          <w:rFonts w:ascii="Arial" w:hAnsi="Arial" w:cs="Arial"/>
          <w:bCs/>
          <w:lang w:val="sv-SE"/>
        </w:rPr>
        <w:tab/>
        <w:t>17th – 25th January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3F450C78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RAN2#117-e</w:t>
      </w:r>
      <w:r>
        <w:rPr>
          <w:rFonts w:ascii="Arial" w:hAnsi="Arial" w:cs="Arial"/>
          <w:bCs/>
          <w:lang w:val="sv-SE"/>
        </w:rPr>
        <w:tab/>
        <w:t>21st February – 3rd March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22592CA9" w:rsidR="007E48B6" w:rsidRPr="004C53DD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RPr="004C53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88026" w14:textId="77777777" w:rsidR="00B72ECE" w:rsidRDefault="00B72ECE">
      <w:r>
        <w:separator/>
      </w:r>
    </w:p>
  </w:endnote>
  <w:endnote w:type="continuationSeparator" w:id="0">
    <w:p w14:paraId="60C1835F" w14:textId="77777777" w:rsidR="00B72ECE" w:rsidRDefault="00B7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5E9BA" w14:textId="77777777" w:rsidR="00B72ECE" w:rsidRDefault="00B72ECE">
      <w:r>
        <w:separator/>
      </w:r>
    </w:p>
  </w:footnote>
  <w:footnote w:type="continuationSeparator" w:id="0">
    <w:p w14:paraId="266C1C8A" w14:textId="77777777" w:rsidR="00B72ECE" w:rsidRDefault="00B7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RAN2#116-AT623</cp:lastModifiedBy>
  <cp:revision>5</cp:revision>
  <cp:lastPrinted>2002-04-23T00:10:00Z</cp:lastPrinted>
  <dcterms:created xsi:type="dcterms:W3CDTF">2021-09-30T14:55:00Z</dcterms:created>
  <dcterms:modified xsi:type="dcterms:W3CDTF">2021-11-07T23:48:00Z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